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671" w:rsidRPr="00167598" w:rsidRDefault="00F55671" w:rsidP="00F55671">
      <w:pPr>
        <w:shd w:val="clear" w:color="auto" w:fill="FFFFFF"/>
        <w:spacing w:line="240" w:lineRule="auto"/>
        <w:rPr>
          <w:rFonts w:ascii="Arial" w:eastAsia="Times New Roman" w:hAnsi="Arial" w:cs="Arial"/>
          <w:color w:val="111111"/>
          <w:sz w:val="21"/>
          <w:szCs w:val="21"/>
        </w:rPr>
      </w:pPr>
      <w:proofErr w:type="gramStart"/>
      <w:r w:rsidRPr="00167598">
        <w:rPr>
          <w:rFonts w:ascii="Arial" w:eastAsia="Times New Roman" w:hAnsi="Arial" w:cs="Arial"/>
          <w:color w:val="111111"/>
          <w:sz w:val="21"/>
          <w:szCs w:val="21"/>
        </w:rPr>
        <w:t>you</w:t>
      </w:r>
      <w:proofErr w:type="gramEnd"/>
      <w:r w:rsidRPr="00167598">
        <w:rPr>
          <w:rFonts w:ascii="Arial" w:eastAsia="Times New Roman" w:hAnsi="Arial" w:cs="Arial"/>
          <w:color w:val="111111"/>
          <w:sz w:val="21"/>
          <w:szCs w:val="21"/>
        </w:rPr>
        <w:t xml:space="preserve"> say :</w:t>
      </w:r>
    </w:p>
    <w:p w:rsidR="00F55671" w:rsidRPr="00167598" w:rsidRDefault="00F55671" w:rsidP="00F55671">
      <w:pPr>
        <w:shd w:val="clear" w:color="auto" w:fill="FFFFFF"/>
        <w:spacing w:line="240" w:lineRule="auto"/>
        <w:rPr>
          <w:rFonts w:ascii="Arial" w:eastAsia="Times New Roman" w:hAnsi="Arial" w:cs="Arial"/>
          <w:color w:val="111111"/>
          <w:sz w:val="21"/>
          <w:szCs w:val="21"/>
        </w:rPr>
      </w:pPr>
      <w:r w:rsidRPr="00167598">
        <w:rPr>
          <w:rFonts w:ascii="Arial" w:eastAsia="Times New Roman" w:hAnsi="Arial" w:cs="Arial"/>
          <w:color w:val="111111"/>
          <w:sz w:val="21"/>
          <w:szCs w:val="21"/>
        </w:rPr>
        <w:t>" From my analysis, only one form of energy "substance" is required, each quantum of which self-organizes by default according to the triply orthogonal structure related to electromagnetic energy, </w:t>
      </w:r>
      <w:r w:rsidRPr="00167598">
        <w:rPr>
          <w:rFonts w:ascii="Arial" w:eastAsia="Times New Roman" w:hAnsi="Arial" w:cs="Arial"/>
          <w:b/>
          <w:bCs/>
          <w:i/>
          <w:iCs/>
          <w:color w:val="111111"/>
          <w:sz w:val="21"/>
          <w:szCs w:val="21"/>
        </w:rPr>
        <w:t>half of which</w:t>
      </w:r>
      <w:r w:rsidRPr="00167598">
        <w:rPr>
          <w:rFonts w:ascii="Arial" w:eastAsia="Times New Roman" w:hAnsi="Arial" w:cs="Arial"/>
          <w:color w:val="111111"/>
          <w:sz w:val="21"/>
          <w:szCs w:val="21"/>
        </w:rPr>
        <w:t> stabilizes as unidirectional momentum energy </w:t>
      </w:r>
      <w:r w:rsidRPr="00167598">
        <w:rPr>
          <w:rFonts w:ascii="Arial" w:eastAsia="Times New Roman" w:hAnsi="Arial" w:cs="Arial"/>
          <w:b/>
          <w:bCs/>
          <w:i/>
          <w:iCs/>
          <w:color w:val="111111"/>
          <w:sz w:val="21"/>
          <w:szCs w:val="21"/>
        </w:rPr>
        <w:t>while the other half oscillates transversely in standing mode between alternately displaying electric properties and then magnetic properties at the frequency determined by the amount of energy involved</w:t>
      </w:r>
      <w:r w:rsidRPr="00167598">
        <w:rPr>
          <w:rFonts w:ascii="Arial" w:eastAsia="Times New Roman" w:hAnsi="Arial" w:cs="Arial"/>
          <w:color w:val="111111"/>
          <w:sz w:val="21"/>
          <w:szCs w:val="21"/>
        </w:rPr>
        <w:t>, THE JUNCTION BETWEEN BOTH HALF SERVING AS A FULCRUM AGAINST WHICH THE MOMENTUM ENERGY HALF APPLIES PRESSURE TO DEFINE THE PARTICLE'S VELOCITY IN SPACE. "</w:t>
      </w:r>
    </w:p>
    <w:p w:rsidR="00F55671" w:rsidRPr="00167598" w:rsidRDefault="00F55671" w:rsidP="00F55671">
      <w:pPr>
        <w:shd w:val="clear" w:color="auto" w:fill="FFFFFF"/>
        <w:spacing w:line="240" w:lineRule="auto"/>
        <w:rPr>
          <w:rFonts w:ascii="Arial" w:eastAsia="Times New Roman" w:hAnsi="Arial" w:cs="Arial"/>
          <w:color w:val="111111"/>
          <w:sz w:val="21"/>
          <w:szCs w:val="21"/>
        </w:rPr>
      </w:pPr>
      <w:r w:rsidRPr="00167598">
        <w:rPr>
          <w:rFonts w:ascii="Arial" w:eastAsia="Times New Roman" w:hAnsi="Arial" w:cs="Arial"/>
          <w:color w:val="111111"/>
          <w:sz w:val="21"/>
          <w:szCs w:val="21"/>
        </w:rPr>
        <w:t>I may ask for permission to object.</w:t>
      </w:r>
    </w:p>
    <w:p w:rsidR="00F55671" w:rsidRPr="00167598" w:rsidRDefault="00F55671" w:rsidP="00F55671">
      <w:pPr>
        <w:shd w:val="clear" w:color="auto" w:fill="FFFFFF"/>
        <w:spacing w:line="240" w:lineRule="auto"/>
        <w:rPr>
          <w:rFonts w:ascii="Arial" w:eastAsia="Times New Roman" w:hAnsi="Arial" w:cs="Arial"/>
          <w:color w:val="111111"/>
          <w:sz w:val="21"/>
          <w:szCs w:val="21"/>
        </w:rPr>
      </w:pPr>
      <w:r w:rsidRPr="00167598">
        <w:rPr>
          <w:rFonts w:ascii="Arial" w:eastAsia="Times New Roman" w:hAnsi="Arial" w:cs="Arial"/>
          <w:color w:val="111111"/>
          <w:sz w:val="21"/>
          <w:szCs w:val="21"/>
        </w:rPr>
        <w:t>Frame-drag fields almost always have relative Eigenvalue magnitudes. The super-</w:t>
      </w:r>
      <w:proofErr w:type="spellStart"/>
      <w:r w:rsidRPr="00167598">
        <w:rPr>
          <w:rFonts w:ascii="Arial" w:eastAsia="Times New Roman" w:hAnsi="Arial" w:cs="Arial"/>
          <w:color w:val="111111"/>
          <w:sz w:val="21"/>
          <w:szCs w:val="21"/>
        </w:rPr>
        <w:t>Poynting</w:t>
      </w:r>
      <w:proofErr w:type="spellEnd"/>
      <w:r w:rsidRPr="00167598">
        <w:rPr>
          <w:rFonts w:ascii="Arial" w:eastAsia="Times New Roman" w:hAnsi="Arial" w:cs="Arial"/>
          <w:color w:val="111111"/>
          <w:sz w:val="21"/>
          <w:szCs w:val="21"/>
        </w:rPr>
        <w:t xml:space="preserve"> vector can be written in terms of two vector terms that are exactly the same as the vector terms in the </w:t>
      </w:r>
      <w:proofErr w:type="spellStart"/>
      <w:r w:rsidRPr="00167598">
        <w:rPr>
          <w:rFonts w:ascii="Arial" w:eastAsia="Times New Roman" w:hAnsi="Arial" w:cs="Arial"/>
          <w:color w:val="111111"/>
          <w:sz w:val="21"/>
          <w:szCs w:val="21"/>
        </w:rPr>
        <w:t>Poynting</w:t>
      </w:r>
      <w:proofErr w:type="spellEnd"/>
      <w:r w:rsidRPr="00167598">
        <w:rPr>
          <w:rFonts w:ascii="Arial" w:eastAsia="Times New Roman" w:hAnsi="Arial" w:cs="Arial"/>
          <w:color w:val="111111"/>
          <w:sz w:val="21"/>
          <w:szCs w:val="21"/>
        </w:rPr>
        <w:t xml:space="preserve"> vectors of the EM fields. Even here type III gravitational </w:t>
      </w:r>
      <w:proofErr w:type="spellStart"/>
      <w:r w:rsidRPr="00167598">
        <w:rPr>
          <w:rFonts w:ascii="Arial" w:eastAsia="Times New Roman" w:hAnsi="Arial" w:cs="Arial"/>
          <w:color w:val="111111"/>
          <w:sz w:val="21"/>
          <w:szCs w:val="21"/>
        </w:rPr>
        <w:t>hopfion</w:t>
      </w:r>
      <w:proofErr w:type="spellEnd"/>
      <w:r w:rsidRPr="00167598">
        <w:rPr>
          <w:rFonts w:ascii="Arial" w:eastAsia="Times New Roman" w:hAnsi="Arial" w:cs="Arial"/>
          <w:color w:val="111111"/>
          <w:sz w:val="21"/>
          <w:szCs w:val="21"/>
        </w:rPr>
        <w:t xml:space="preserve">(s) are deemed to be involved. Let alone the fact that it is not a matter of half triply orthogonal </w:t>
      </w:r>
      <w:proofErr w:type="spellStart"/>
      <w:r w:rsidRPr="00167598">
        <w:rPr>
          <w:rFonts w:ascii="Arial" w:eastAsia="Times New Roman" w:hAnsi="Arial" w:cs="Arial"/>
          <w:color w:val="111111"/>
          <w:sz w:val="21"/>
          <w:szCs w:val="21"/>
        </w:rPr>
        <w:t>structurations</w:t>
      </w:r>
      <w:proofErr w:type="spellEnd"/>
      <w:r w:rsidRPr="00167598">
        <w:rPr>
          <w:rFonts w:ascii="Arial" w:eastAsia="Times New Roman" w:hAnsi="Arial" w:cs="Arial"/>
          <w:color w:val="111111"/>
          <w:sz w:val="21"/>
          <w:szCs w:val="21"/>
        </w:rPr>
        <w:t xml:space="preserve"> acting one way AND the other half of them acting another way. Particles velocity in space determines the resultant </w:t>
      </w:r>
      <w:proofErr w:type="gramStart"/>
      <w:r w:rsidRPr="00167598">
        <w:rPr>
          <w:rFonts w:ascii="Arial" w:eastAsia="Times New Roman" w:hAnsi="Arial" w:cs="Arial"/>
          <w:color w:val="111111"/>
          <w:sz w:val="21"/>
          <w:szCs w:val="21"/>
        </w:rPr>
        <w:t>pressure ,</w:t>
      </w:r>
      <w:proofErr w:type="gramEnd"/>
      <w:r w:rsidRPr="00167598">
        <w:rPr>
          <w:rFonts w:ascii="Arial" w:eastAsia="Times New Roman" w:hAnsi="Arial" w:cs="Arial"/>
          <w:color w:val="111111"/>
          <w:sz w:val="21"/>
          <w:szCs w:val="21"/>
        </w:rPr>
        <w:t xml:space="preserve"> not the other way around. Seems you have put the cart before the horse. </w:t>
      </w:r>
      <w:proofErr w:type="gramStart"/>
      <w:r w:rsidRPr="00167598">
        <w:rPr>
          <w:rFonts w:ascii="Arial" w:eastAsia="Times New Roman" w:hAnsi="Arial" w:cs="Arial"/>
          <w:color w:val="111111"/>
          <w:sz w:val="21"/>
          <w:szCs w:val="21"/>
        </w:rPr>
        <w:t>in</w:t>
      </w:r>
      <w:proofErr w:type="gramEnd"/>
      <w:r w:rsidRPr="00167598">
        <w:rPr>
          <w:rFonts w:ascii="Arial" w:eastAsia="Times New Roman" w:hAnsi="Arial" w:cs="Arial"/>
          <w:color w:val="111111"/>
          <w:sz w:val="21"/>
          <w:szCs w:val="21"/>
        </w:rPr>
        <w:t xml:space="preserve"> case three vectors are mutually perpendicular, there are two possibilities for how they are oriented : Yes / that's correct . </w:t>
      </w:r>
      <w:proofErr w:type="gramStart"/>
      <w:r w:rsidRPr="00167598">
        <w:rPr>
          <w:rFonts w:ascii="Arial" w:eastAsia="Times New Roman" w:hAnsi="Arial" w:cs="Arial"/>
          <w:color w:val="111111"/>
          <w:sz w:val="21"/>
          <w:szCs w:val="21"/>
        </w:rPr>
        <w:t>.. .</w:t>
      </w:r>
      <w:proofErr w:type="gramEnd"/>
      <w:r w:rsidRPr="00167598">
        <w:rPr>
          <w:rFonts w:ascii="Arial" w:eastAsia="Times New Roman" w:hAnsi="Arial" w:cs="Arial"/>
          <w:color w:val="111111"/>
          <w:sz w:val="21"/>
          <w:szCs w:val="21"/>
        </w:rPr>
        <w:t xml:space="preserve"> .. . .However , all the dispute is over the issue that the space thereof is not precisely Euclidean so that such a result could come out. You say there is no need to space (Riemannian curvature). There are others who do not think </w:t>
      </w:r>
      <w:proofErr w:type="gramStart"/>
      <w:r w:rsidRPr="00167598">
        <w:rPr>
          <w:rFonts w:ascii="Arial" w:eastAsia="Times New Roman" w:hAnsi="Arial" w:cs="Arial"/>
          <w:color w:val="111111"/>
          <w:sz w:val="21"/>
          <w:szCs w:val="21"/>
        </w:rPr>
        <w:t>so .</w:t>
      </w:r>
      <w:proofErr w:type="gramEnd"/>
      <w:r w:rsidRPr="00167598">
        <w:rPr>
          <w:rFonts w:ascii="Arial" w:eastAsia="Times New Roman" w:hAnsi="Arial" w:cs="Arial"/>
          <w:color w:val="111111"/>
          <w:sz w:val="21"/>
          <w:szCs w:val="21"/>
        </w:rPr>
        <w:t xml:space="preserve"> They do not think so even at subatomic </w:t>
      </w:r>
      <w:proofErr w:type="gramStart"/>
      <w:r w:rsidRPr="00167598">
        <w:rPr>
          <w:rFonts w:ascii="Arial" w:eastAsia="Times New Roman" w:hAnsi="Arial" w:cs="Arial"/>
          <w:color w:val="111111"/>
          <w:sz w:val="21"/>
          <w:szCs w:val="21"/>
        </w:rPr>
        <w:t>levels .</w:t>
      </w:r>
      <w:proofErr w:type="gramEnd"/>
      <w:r w:rsidRPr="00167598">
        <w:rPr>
          <w:rFonts w:ascii="Arial" w:eastAsia="Times New Roman" w:hAnsi="Arial" w:cs="Arial"/>
          <w:color w:val="111111"/>
          <w:sz w:val="21"/>
          <w:szCs w:val="21"/>
        </w:rPr>
        <w:t xml:space="preserve"> I personally guess that some cyclic permutation of the vectors maintains the sign of the cross product. Means the sign </w:t>
      </w:r>
      <w:proofErr w:type="gramStart"/>
      <w:r w:rsidRPr="00167598">
        <w:rPr>
          <w:rFonts w:ascii="Arial" w:eastAsia="Times New Roman" w:hAnsi="Arial" w:cs="Arial"/>
          <w:color w:val="111111"/>
          <w:sz w:val="21"/>
          <w:szCs w:val="21"/>
        </w:rPr>
        <w:t>rotates :</w:t>
      </w:r>
      <w:proofErr w:type="gramEnd"/>
      <w:r w:rsidRPr="00167598">
        <w:rPr>
          <w:rFonts w:ascii="Arial" w:eastAsia="Times New Roman" w:hAnsi="Arial" w:cs="Arial"/>
          <w:color w:val="111111"/>
          <w:sz w:val="21"/>
          <w:szCs w:val="21"/>
        </w:rPr>
        <w:t xml:space="preserve"> Not fixed to keep the curvature constant or possibly to straighten it. Restrictions placed by Maxwell’s equations still hold </w:t>
      </w:r>
      <w:r w:rsidRPr="00167598">
        <w:rPr>
          <w:rFonts w:ascii="Arial" w:eastAsia="Times New Roman" w:hAnsi="Arial" w:cs="Arial"/>
          <w:i/>
          <w:iCs/>
          <w:color w:val="111111"/>
          <w:sz w:val="21"/>
          <w:szCs w:val="21"/>
        </w:rPr>
        <w:t>YES</w:t>
      </w:r>
      <w:r w:rsidRPr="00167598">
        <w:rPr>
          <w:rFonts w:ascii="Arial" w:eastAsia="Times New Roman" w:hAnsi="Arial" w:cs="Arial"/>
          <w:color w:val="111111"/>
          <w:sz w:val="21"/>
          <w:szCs w:val="21"/>
        </w:rPr>
        <w:t xml:space="preserve"> In particular, the E field determines the other </w:t>
      </w:r>
      <w:proofErr w:type="gramStart"/>
      <w:r w:rsidRPr="00167598">
        <w:rPr>
          <w:rFonts w:ascii="Arial" w:eastAsia="Times New Roman" w:hAnsi="Arial" w:cs="Arial"/>
          <w:color w:val="111111"/>
          <w:sz w:val="21"/>
          <w:szCs w:val="21"/>
        </w:rPr>
        <w:t>field ,</w:t>
      </w:r>
      <w:proofErr w:type="gramEnd"/>
      <w:r w:rsidRPr="00167598">
        <w:rPr>
          <w:rFonts w:ascii="Arial" w:eastAsia="Times New Roman" w:hAnsi="Arial" w:cs="Arial"/>
          <w:color w:val="111111"/>
          <w:sz w:val="21"/>
          <w:szCs w:val="21"/>
        </w:rPr>
        <w:t xml:space="preserve"> mostly named B , as far as I can </w:t>
      </w:r>
      <w:proofErr w:type="spellStart"/>
      <w:r w:rsidRPr="00167598">
        <w:rPr>
          <w:rFonts w:ascii="Arial" w:eastAsia="Times New Roman" w:hAnsi="Arial" w:cs="Arial"/>
          <w:color w:val="111111"/>
          <w:sz w:val="21"/>
          <w:szCs w:val="21"/>
        </w:rPr>
        <w:t>rememeber</w:t>
      </w:r>
      <w:proofErr w:type="spellEnd"/>
      <w:r w:rsidRPr="00167598">
        <w:rPr>
          <w:rFonts w:ascii="Arial" w:eastAsia="Times New Roman" w:hAnsi="Arial" w:cs="Arial"/>
          <w:color w:val="111111"/>
          <w:sz w:val="21"/>
          <w:szCs w:val="21"/>
        </w:rPr>
        <w:t xml:space="preserve"> . . . . A static solution, where E and B are constant, can technically be thought of as a sinusoidal solution in the </w:t>
      </w:r>
      <w:proofErr w:type="gramStart"/>
      <w:r w:rsidRPr="00167598">
        <w:rPr>
          <w:rFonts w:ascii="Arial" w:eastAsia="Times New Roman" w:hAnsi="Arial" w:cs="Arial"/>
          <w:color w:val="111111"/>
          <w:sz w:val="21"/>
          <w:szCs w:val="21"/>
        </w:rPr>
        <w:t>limit .</w:t>
      </w:r>
      <w:proofErr w:type="gramEnd"/>
      <w:r w:rsidRPr="00167598">
        <w:rPr>
          <w:rFonts w:ascii="Arial" w:eastAsia="Times New Roman" w:hAnsi="Arial" w:cs="Arial"/>
          <w:color w:val="111111"/>
          <w:sz w:val="21"/>
          <w:szCs w:val="21"/>
        </w:rPr>
        <w:t xml:space="preserve"> In vacuum, we can always add on a constant field to E or B, and it won’t affect Maxwell’s equations (and therefore the wave equation either), because all of the terms in Maxwell’s equations in vacuum involve derivatives (either space or time </w:t>
      </w:r>
      <w:proofErr w:type="gramStart"/>
      <w:r w:rsidRPr="00167598">
        <w:rPr>
          <w:rFonts w:ascii="Arial" w:eastAsia="Times New Roman" w:hAnsi="Arial" w:cs="Arial"/>
          <w:color w:val="111111"/>
          <w:sz w:val="21"/>
          <w:szCs w:val="21"/>
        </w:rPr>
        <w:t>Or ,</w:t>
      </w:r>
      <w:proofErr w:type="gramEnd"/>
      <w:r w:rsidRPr="00167598">
        <w:rPr>
          <w:rFonts w:ascii="Arial" w:eastAsia="Times New Roman" w:hAnsi="Arial" w:cs="Arial"/>
          <w:color w:val="111111"/>
          <w:sz w:val="21"/>
          <w:szCs w:val="21"/>
        </w:rPr>
        <w:t xml:space="preserve"> SURPRISE ,SURPRISE ! : SPACETIME).</w:t>
      </w:r>
    </w:p>
    <w:p w:rsidR="00F55671" w:rsidRPr="00167598" w:rsidRDefault="00F55671" w:rsidP="00F55671">
      <w:pPr>
        <w:shd w:val="clear" w:color="auto" w:fill="FFFFFF"/>
        <w:spacing w:line="240" w:lineRule="auto"/>
        <w:rPr>
          <w:rFonts w:ascii="Arial" w:eastAsia="Times New Roman" w:hAnsi="Arial" w:cs="Arial"/>
          <w:color w:val="111111"/>
          <w:sz w:val="21"/>
          <w:szCs w:val="21"/>
        </w:rPr>
      </w:pPr>
      <w:r w:rsidRPr="00167598">
        <w:rPr>
          <w:rFonts w:ascii="Arial" w:eastAsia="Times New Roman" w:hAnsi="Arial" w:cs="Arial"/>
          <w:color w:val="111111"/>
          <w:sz w:val="21"/>
          <w:szCs w:val="21"/>
        </w:rPr>
        <w:t xml:space="preserve">You </w:t>
      </w:r>
      <w:proofErr w:type="gramStart"/>
      <w:r w:rsidRPr="00167598">
        <w:rPr>
          <w:rFonts w:ascii="Arial" w:eastAsia="Times New Roman" w:hAnsi="Arial" w:cs="Arial"/>
          <w:color w:val="111111"/>
          <w:sz w:val="21"/>
          <w:szCs w:val="21"/>
        </w:rPr>
        <w:t>say :</w:t>
      </w:r>
      <w:proofErr w:type="gramEnd"/>
    </w:p>
    <w:p w:rsidR="00F55671" w:rsidRPr="00167598" w:rsidRDefault="00F55671" w:rsidP="00F55671">
      <w:pPr>
        <w:shd w:val="clear" w:color="auto" w:fill="FFFFFF"/>
        <w:spacing w:line="240" w:lineRule="auto"/>
        <w:rPr>
          <w:rFonts w:ascii="Arial" w:eastAsia="Times New Roman" w:hAnsi="Arial" w:cs="Arial"/>
          <w:color w:val="111111"/>
          <w:sz w:val="21"/>
          <w:szCs w:val="21"/>
        </w:rPr>
      </w:pPr>
      <w:proofErr w:type="gramStart"/>
      <w:r w:rsidRPr="00167598">
        <w:rPr>
          <w:rFonts w:ascii="Arial" w:eastAsia="Times New Roman" w:hAnsi="Arial" w:cs="Arial"/>
          <w:color w:val="111111"/>
          <w:sz w:val="21"/>
          <w:szCs w:val="21"/>
        </w:rPr>
        <w:t>" From</w:t>
      </w:r>
      <w:proofErr w:type="gramEnd"/>
      <w:r w:rsidRPr="00167598">
        <w:rPr>
          <w:rFonts w:ascii="Arial" w:eastAsia="Times New Roman" w:hAnsi="Arial" w:cs="Arial"/>
          <w:color w:val="111111"/>
          <w:sz w:val="21"/>
          <w:szCs w:val="21"/>
        </w:rPr>
        <w:t xml:space="preserve"> the perspective described, no virtual particles can physically exist. They end up only being mathematical metaphors to more easily deal with energy calculation. '</w:t>
      </w:r>
    </w:p>
    <w:p w:rsidR="00F55671" w:rsidRPr="00167598" w:rsidRDefault="00F55671" w:rsidP="00F55671">
      <w:pPr>
        <w:shd w:val="clear" w:color="auto" w:fill="FFFFFF"/>
        <w:spacing w:line="240" w:lineRule="auto"/>
        <w:rPr>
          <w:rFonts w:ascii="Arial" w:eastAsia="Times New Roman" w:hAnsi="Arial" w:cs="Arial"/>
          <w:color w:val="111111"/>
          <w:sz w:val="21"/>
          <w:szCs w:val="21"/>
        </w:rPr>
      </w:pPr>
      <w:r w:rsidRPr="00167598">
        <w:rPr>
          <w:rFonts w:ascii="Arial" w:eastAsia="Times New Roman" w:hAnsi="Arial" w:cs="Arial"/>
          <w:color w:val="111111"/>
          <w:sz w:val="21"/>
          <w:szCs w:val="21"/>
        </w:rPr>
        <w:t>Agreed // 100</w:t>
      </w:r>
      <w:proofErr w:type="gramStart"/>
      <w:r w:rsidRPr="00167598">
        <w:rPr>
          <w:rFonts w:ascii="Arial" w:eastAsia="Times New Roman" w:hAnsi="Arial" w:cs="Arial"/>
          <w:color w:val="111111"/>
          <w:sz w:val="21"/>
          <w:szCs w:val="21"/>
        </w:rPr>
        <w:t>% .</w:t>
      </w:r>
      <w:proofErr w:type="gramEnd"/>
    </w:p>
    <w:p w:rsidR="00F55671" w:rsidRPr="00167598" w:rsidRDefault="00F55671" w:rsidP="00F55671">
      <w:pPr>
        <w:shd w:val="clear" w:color="auto" w:fill="FFFFFF"/>
        <w:spacing w:line="240" w:lineRule="auto"/>
        <w:rPr>
          <w:rFonts w:ascii="Arial" w:eastAsia="Times New Roman" w:hAnsi="Arial" w:cs="Arial"/>
          <w:color w:val="111111"/>
          <w:sz w:val="21"/>
          <w:szCs w:val="21"/>
        </w:rPr>
      </w:pPr>
      <w:r w:rsidRPr="00167598">
        <w:rPr>
          <w:rFonts w:ascii="Arial" w:eastAsia="Times New Roman" w:hAnsi="Arial" w:cs="Arial"/>
          <w:color w:val="111111"/>
          <w:sz w:val="21"/>
          <w:szCs w:val="21"/>
        </w:rPr>
        <w:t xml:space="preserve">You </w:t>
      </w:r>
      <w:proofErr w:type="gramStart"/>
      <w:r w:rsidRPr="00167598">
        <w:rPr>
          <w:rFonts w:ascii="Arial" w:eastAsia="Times New Roman" w:hAnsi="Arial" w:cs="Arial"/>
          <w:color w:val="111111"/>
          <w:sz w:val="21"/>
          <w:szCs w:val="21"/>
        </w:rPr>
        <w:t>say :</w:t>
      </w:r>
      <w:proofErr w:type="gramEnd"/>
    </w:p>
    <w:p w:rsidR="00F55671" w:rsidRPr="00167598" w:rsidRDefault="00F55671" w:rsidP="00F55671">
      <w:pPr>
        <w:shd w:val="clear" w:color="auto" w:fill="FFFFFF"/>
        <w:spacing w:line="240" w:lineRule="auto"/>
        <w:rPr>
          <w:rFonts w:ascii="Arial" w:eastAsia="Times New Roman" w:hAnsi="Arial" w:cs="Arial"/>
          <w:color w:val="111111"/>
          <w:sz w:val="21"/>
          <w:szCs w:val="21"/>
        </w:rPr>
      </w:pPr>
      <w:proofErr w:type="gramStart"/>
      <w:r w:rsidRPr="00167598">
        <w:rPr>
          <w:rFonts w:ascii="Arial" w:eastAsia="Times New Roman" w:hAnsi="Arial" w:cs="Arial"/>
          <w:color w:val="111111"/>
          <w:sz w:val="21"/>
          <w:szCs w:val="21"/>
        </w:rPr>
        <w:t>" If</w:t>
      </w:r>
      <w:proofErr w:type="gramEnd"/>
      <w:r w:rsidRPr="00167598">
        <w:rPr>
          <w:rFonts w:ascii="Arial" w:eastAsia="Times New Roman" w:hAnsi="Arial" w:cs="Arial"/>
          <w:color w:val="111111"/>
          <w:sz w:val="21"/>
          <w:szCs w:val="21"/>
        </w:rPr>
        <w:t xml:space="preserve"> energy leaks from a reactor, it is because it was adiabatically induced in charged elementary particles before leaking as electromagnetic photons. Since the fundamental laws of the universe apply to the whole universe, then it seems to me that energy leaking as electromagnetic photons from matter anywhere in the universe will also have been previously adiabatically induced in some elementary charged particles. "</w:t>
      </w:r>
    </w:p>
    <w:p w:rsidR="00F55671" w:rsidRPr="00167598" w:rsidRDefault="00F55671" w:rsidP="00F55671">
      <w:pPr>
        <w:shd w:val="clear" w:color="auto" w:fill="FFFFFF"/>
        <w:spacing w:line="240" w:lineRule="auto"/>
        <w:rPr>
          <w:rFonts w:ascii="Arial" w:eastAsia="Times New Roman" w:hAnsi="Arial" w:cs="Arial"/>
          <w:color w:val="111111"/>
          <w:sz w:val="21"/>
          <w:szCs w:val="21"/>
        </w:rPr>
      </w:pPr>
      <w:r w:rsidRPr="00167598">
        <w:rPr>
          <w:rFonts w:ascii="Arial" w:eastAsia="Times New Roman" w:hAnsi="Arial" w:cs="Arial"/>
          <w:color w:val="111111"/>
          <w:sz w:val="21"/>
          <w:szCs w:val="21"/>
        </w:rPr>
        <w:t xml:space="preserve">It is NOT </w:t>
      </w:r>
      <w:proofErr w:type="gramStart"/>
      <w:r w:rsidRPr="00167598">
        <w:rPr>
          <w:rFonts w:ascii="Arial" w:eastAsia="Times New Roman" w:hAnsi="Arial" w:cs="Arial"/>
          <w:color w:val="111111"/>
          <w:sz w:val="21"/>
          <w:szCs w:val="21"/>
        </w:rPr>
        <w:t>so ,</w:t>
      </w:r>
      <w:proofErr w:type="gramEnd"/>
      <w:r w:rsidRPr="00167598">
        <w:rPr>
          <w:rFonts w:ascii="Arial" w:eastAsia="Times New Roman" w:hAnsi="Arial" w:cs="Arial"/>
          <w:color w:val="111111"/>
          <w:sz w:val="21"/>
          <w:szCs w:val="21"/>
        </w:rPr>
        <w:t xml:space="preserve"> Andre . . . . . a system may start adiabatically and then turn </w:t>
      </w:r>
      <w:proofErr w:type="spellStart"/>
      <w:r w:rsidRPr="00167598">
        <w:rPr>
          <w:rFonts w:ascii="Arial" w:eastAsia="Times New Roman" w:hAnsi="Arial" w:cs="Arial"/>
          <w:color w:val="111111"/>
          <w:sz w:val="21"/>
          <w:szCs w:val="21"/>
        </w:rPr>
        <w:t>diabatic</w:t>
      </w:r>
      <w:proofErr w:type="spellEnd"/>
      <w:r w:rsidRPr="00167598">
        <w:rPr>
          <w:rFonts w:ascii="Arial" w:eastAsia="Times New Roman" w:hAnsi="Arial" w:cs="Arial"/>
          <w:color w:val="111111"/>
          <w:sz w:val="21"/>
          <w:szCs w:val="21"/>
        </w:rPr>
        <w:t xml:space="preserve"> NOT as photons leaking. Photons are by definition massless.</w:t>
      </w:r>
    </w:p>
    <w:p w:rsidR="00F55671" w:rsidRPr="00167598" w:rsidRDefault="00F55671" w:rsidP="00F55671">
      <w:pPr>
        <w:shd w:val="clear" w:color="auto" w:fill="FFFFFF"/>
        <w:spacing w:line="240" w:lineRule="auto"/>
        <w:rPr>
          <w:rFonts w:ascii="Arial" w:eastAsia="Times New Roman" w:hAnsi="Arial" w:cs="Arial"/>
          <w:color w:val="111111"/>
          <w:sz w:val="21"/>
          <w:szCs w:val="21"/>
        </w:rPr>
      </w:pPr>
      <w:r w:rsidRPr="00167598">
        <w:rPr>
          <w:rFonts w:ascii="Arial" w:eastAsia="Times New Roman" w:hAnsi="Arial" w:cs="Arial"/>
          <w:color w:val="111111"/>
          <w:sz w:val="21"/>
          <w:szCs w:val="21"/>
        </w:rPr>
        <w:t xml:space="preserve">You </w:t>
      </w:r>
      <w:proofErr w:type="gramStart"/>
      <w:r w:rsidRPr="00167598">
        <w:rPr>
          <w:rFonts w:ascii="Arial" w:eastAsia="Times New Roman" w:hAnsi="Arial" w:cs="Arial"/>
          <w:color w:val="111111"/>
          <w:sz w:val="21"/>
          <w:szCs w:val="21"/>
        </w:rPr>
        <w:t>say ;</w:t>
      </w:r>
      <w:proofErr w:type="gramEnd"/>
    </w:p>
    <w:p w:rsidR="00F55671" w:rsidRPr="00167598" w:rsidRDefault="00F55671" w:rsidP="00F55671">
      <w:pPr>
        <w:shd w:val="clear" w:color="auto" w:fill="FFFFFF"/>
        <w:spacing w:line="240" w:lineRule="auto"/>
        <w:rPr>
          <w:rFonts w:ascii="Arial" w:eastAsia="Times New Roman" w:hAnsi="Arial" w:cs="Arial"/>
          <w:color w:val="111111"/>
          <w:sz w:val="21"/>
          <w:szCs w:val="21"/>
        </w:rPr>
      </w:pPr>
      <w:proofErr w:type="gramStart"/>
      <w:r w:rsidRPr="00167598">
        <w:rPr>
          <w:rFonts w:ascii="Arial" w:eastAsia="Times New Roman" w:hAnsi="Arial" w:cs="Arial"/>
          <w:color w:val="111111"/>
          <w:sz w:val="21"/>
          <w:szCs w:val="21"/>
        </w:rPr>
        <w:t>" From</w:t>
      </w:r>
      <w:proofErr w:type="gramEnd"/>
      <w:r w:rsidRPr="00167598">
        <w:rPr>
          <w:rFonts w:ascii="Arial" w:eastAsia="Times New Roman" w:hAnsi="Arial" w:cs="Arial"/>
          <w:color w:val="111111"/>
          <w:sz w:val="21"/>
          <w:szCs w:val="21"/>
        </w:rPr>
        <w:t xml:space="preserve"> my analysis again, causality always applies, since that by structure all charged elementary particles in existence can only be in continuous interaction. "</w:t>
      </w:r>
    </w:p>
    <w:p w:rsidR="00F55671" w:rsidRPr="00167598" w:rsidRDefault="00F55671" w:rsidP="00F55671">
      <w:pPr>
        <w:shd w:val="clear" w:color="auto" w:fill="FFFFFF"/>
        <w:spacing w:line="240" w:lineRule="auto"/>
        <w:rPr>
          <w:rFonts w:ascii="Arial" w:eastAsia="Times New Roman" w:hAnsi="Arial" w:cs="Arial"/>
          <w:color w:val="111111"/>
          <w:sz w:val="21"/>
          <w:szCs w:val="21"/>
        </w:rPr>
      </w:pPr>
      <w:r w:rsidRPr="00167598">
        <w:rPr>
          <w:rFonts w:ascii="Arial" w:eastAsia="Times New Roman" w:hAnsi="Arial" w:cs="Arial"/>
          <w:color w:val="111111"/>
          <w:sz w:val="21"/>
          <w:szCs w:val="21"/>
        </w:rPr>
        <w:t xml:space="preserve">I didn't say causality does not work/exist. I said it works </w:t>
      </w:r>
      <w:proofErr w:type="gramStart"/>
      <w:r w:rsidRPr="00167598">
        <w:rPr>
          <w:rFonts w:ascii="Arial" w:eastAsia="Times New Roman" w:hAnsi="Arial" w:cs="Arial"/>
          <w:color w:val="111111"/>
          <w:sz w:val="21"/>
          <w:szCs w:val="21"/>
        </w:rPr>
        <w:t>Locally .</w:t>
      </w:r>
      <w:proofErr w:type="gramEnd"/>
      <w:r w:rsidRPr="00167598">
        <w:rPr>
          <w:rFonts w:ascii="Arial" w:eastAsia="Times New Roman" w:hAnsi="Arial" w:cs="Arial"/>
          <w:color w:val="111111"/>
          <w:sz w:val="21"/>
          <w:szCs w:val="21"/>
        </w:rPr>
        <w:t xml:space="preserve"> .. ..</w:t>
      </w:r>
      <w:proofErr w:type="gramStart"/>
      <w:r w:rsidRPr="00167598">
        <w:rPr>
          <w:rFonts w:ascii="Arial" w:eastAsia="Times New Roman" w:hAnsi="Arial" w:cs="Arial"/>
          <w:color w:val="111111"/>
          <w:sz w:val="21"/>
          <w:szCs w:val="21"/>
        </w:rPr>
        <w:t>how</w:t>
      </w:r>
      <w:proofErr w:type="gramEnd"/>
      <w:r w:rsidRPr="00167598">
        <w:rPr>
          <w:rFonts w:ascii="Arial" w:eastAsia="Times New Roman" w:hAnsi="Arial" w:cs="Arial"/>
          <w:color w:val="111111"/>
          <w:sz w:val="21"/>
          <w:szCs w:val="21"/>
        </w:rPr>
        <w:t xml:space="preserve"> it works in one </w:t>
      </w:r>
      <w:proofErr w:type="spellStart"/>
      <w:r w:rsidRPr="00167598">
        <w:rPr>
          <w:rFonts w:ascii="Arial" w:eastAsia="Times New Roman" w:hAnsi="Arial" w:cs="Arial"/>
          <w:color w:val="111111"/>
          <w:sz w:val="21"/>
          <w:szCs w:val="21"/>
        </w:rPr>
        <w:t>submanifold</w:t>
      </w:r>
      <w:proofErr w:type="spellEnd"/>
      <w:r w:rsidRPr="00167598">
        <w:rPr>
          <w:rFonts w:ascii="Arial" w:eastAsia="Times New Roman" w:hAnsi="Arial" w:cs="Arial"/>
          <w:color w:val="111111"/>
          <w:sz w:val="21"/>
          <w:szCs w:val="21"/>
        </w:rPr>
        <w:t xml:space="preserve"> does not restrict it to work exactly the same way all throughout all other manifold(s).</w:t>
      </w:r>
    </w:p>
    <w:p w:rsidR="00F55671" w:rsidRPr="00167598" w:rsidRDefault="00F55671" w:rsidP="00F55671">
      <w:pPr>
        <w:shd w:val="clear" w:color="auto" w:fill="FFFFFF"/>
        <w:spacing w:line="240" w:lineRule="auto"/>
        <w:rPr>
          <w:rFonts w:ascii="Arial" w:eastAsia="Times New Roman" w:hAnsi="Arial" w:cs="Arial"/>
          <w:color w:val="111111"/>
          <w:sz w:val="21"/>
          <w:szCs w:val="21"/>
        </w:rPr>
      </w:pPr>
      <w:r w:rsidRPr="00167598">
        <w:rPr>
          <w:rFonts w:ascii="Arial" w:eastAsia="Times New Roman" w:hAnsi="Arial" w:cs="Arial"/>
          <w:color w:val="111111"/>
          <w:sz w:val="21"/>
          <w:szCs w:val="21"/>
        </w:rPr>
        <w:lastRenderedPageBreak/>
        <w:t xml:space="preserve">You wish me </w:t>
      </w:r>
      <w:proofErr w:type="gramStart"/>
      <w:r w:rsidRPr="00167598">
        <w:rPr>
          <w:rFonts w:ascii="Arial" w:eastAsia="Times New Roman" w:hAnsi="Arial" w:cs="Arial"/>
          <w:color w:val="111111"/>
          <w:sz w:val="21"/>
          <w:szCs w:val="21"/>
        </w:rPr>
        <w:t>( for</w:t>
      </w:r>
      <w:proofErr w:type="gramEnd"/>
      <w:r w:rsidRPr="00167598">
        <w:rPr>
          <w:rFonts w:ascii="Arial" w:eastAsia="Times New Roman" w:hAnsi="Arial" w:cs="Arial"/>
          <w:color w:val="111111"/>
          <w:sz w:val="21"/>
          <w:szCs w:val="21"/>
        </w:rPr>
        <w:t xml:space="preserve"> the rest of more complicated elucidations ) to go to :</w:t>
      </w:r>
    </w:p>
    <w:p w:rsidR="00F55671" w:rsidRPr="00167598" w:rsidRDefault="00F55671" w:rsidP="00F55671">
      <w:pPr>
        <w:shd w:val="clear" w:color="auto" w:fill="FFFFFF"/>
        <w:spacing w:line="240" w:lineRule="auto"/>
        <w:rPr>
          <w:rFonts w:ascii="Arial" w:eastAsia="Times New Roman" w:hAnsi="Arial" w:cs="Arial"/>
          <w:color w:val="111111"/>
          <w:sz w:val="21"/>
          <w:szCs w:val="21"/>
        </w:rPr>
      </w:pPr>
      <w:hyperlink r:id="rId4" w:tgtFrame="_blank" w:history="1">
        <w:r w:rsidRPr="00167598">
          <w:rPr>
            <w:rFonts w:ascii="inherit" w:eastAsia="Times New Roman" w:hAnsi="inherit" w:cs="Arial"/>
            <w:color w:val="0000FF"/>
            <w:sz w:val="21"/>
            <w:szCs w:val="21"/>
            <w:u w:val="single"/>
            <w:bdr w:val="none" w:sz="0" w:space="0" w:color="auto" w:frame="1"/>
          </w:rPr>
          <w:t>https://www.scirp.org/journal/paperinformation.aspx?paperid=84158</w:t>
        </w:r>
      </w:hyperlink>
    </w:p>
    <w:p w:rsidR="00F55671" w:rsidRPr="00167598" w:rsidRDefault="00F55671" w:rsidP="00F55671">
      <w:pPr>
        <w:shd w:val="clear" w:color="auto" w:fill="FFFFFF"/>
        <w:spacing w:line="240" w:lineRule="auto"/>
        <w:rPr>
          <w:rFonts w:ascii="Arial" w:eastAsia="Times New Roman" w:hAnsi="Arial" w:cs="Arial"/>
          <w:color w:val="111111"/>
          <w:sz w:val="21"/>
          <w:szCs w:val="21"/>
        </w:rPr>
      </w:pPr>
      <w:proofErr w:type="gramStart"/>
      <w:r w:rsidRPr="00167598">
        <w:rPr>
          <w:rFonts w:ascii="Arial" w:eastAsia="Times New Roman" w:hAnsi="Arial" w:cs="Arial"/>
          <w:color w:val="111111"/>
          <w:sz w:val="21"/>
          <w:szCs w:val="21"/>
        </w:rPr>
        <w:t>Yes ,</w:t>
      </w:r>
      <w:proofErr w:type="gramEnd"/>
      <w:r w:rsidRPr="00167598">
        <w:rPr>
          <w:rFonts w:ascii="Arial" w:eastAsia="Times New Roman" w:hAnsi="Arial" w:cs="Arial"/>
          <w:color w:val="111111"/>
          <w:sz w:val="21"/>
          <w:szCs w:val="21"/>
        </w:rPr>
        <w:t xml:space="preserve"> Brother .. . . I will certainly do that. </w:t>
      </w:r>
      <w:proofErr w:type="gramStart"/>
      <w:r w:rsidRPr="00167598">
        <w:rPr>
          <w:rFonts w:ascii="Arial" w:eastAsia="Times New Roman" w:hAnsi="Arial" w:cs="Arial"/>
          <w:color w:val="111111"/>
          <w:sz w:val="21"/>
          <w:szCs w:val="21"/>
        </w:rPr>
        <w:t>. ..</w:t>
      </w:r>
      <w:proofErr w:type="gramEnd"/>
      <w:r w:rsidRPr="00167598">
        <w:rPr>
          <w:rFonts w:ascii="Arial" w:eastAsia="Times New Roman" w:hAnsi="Arial" w:cs="Arial"/>
          <w:color w:val="111111"/>
          <w:sz w:val="21"/>
          <w:szCs w:val="21"/>
        </w:rPr>
        <w:t xml:space="preserve"> .</w:t>
      </w:r>
    </w:p>
    <w:p w:rsidR="00F55671" w:rsidRPr="00167598" w:rsidRDefault="00F55671" w:rsidP="00F55671">
      <w:pPr>
        <w:shd w:val="clear" w:color="auto" w:fill="FFFFFF"/>
        <w:spacing w:line="240" w:lineRule="auto"/>
        <w:rPr>
          <w:rFonts w:ascii="Arial" w:eastAsia="Times New Roman" w:hAnsi="Arial" w:cs="Arial"/>
          <w:color w:val="111111"/>
          <w:sz w:val="21"/>
          <w:szCs w:val="21"/>
        </w:rPr>
      </w:pPr>
      <w:r w:rsidRPr="00167598">
        <w:rPr>
          <w:rFonts w:ascii="Arial" w:eastAsia="Times New Roman" w:hAnsi="Arial" w:cs="Arial"/>
          <w:b/>
          <w:bCs/>
          <w:i/>
          <w:iCs/>
          <w:color w:val="111111"/>
          <w:sz w:val="21"/>
          <w:szCs w:val="21"/>
        </w:rPr>
        <w:t>HUMBLY YOURS</w:t>
      </w:r>
    </w:p>
    <w:p w:rsidR="00F55671" w:rsidRDefault="00F55671" w:rsidP="00F55671">
      <w:pPr>
        <w:shd w:val="clear" w:color="auto" w:fill="FFFFFF"/>
        <w:spacing w:line="240" w:lineRule="auto"/>
        <w:rPr>
          <w:rFonts w:ascii="Arial" w:eastAsia="Times New Roman" w:hAnsi="Arial" w:cs="Arial"/>
          <w:b/>
          <w:bCs/>
          <w:i/>
          <w:iCs/>
          <w:color w:val="111111"/>
          <w:sz w:val="21"/>
          <w:szCs w:val="21"/>
        </w:rPr>
      </w:pPr>
      <w:r w:rsidRPr="00167598">
        <w:rPr>
          <w:rFonts w:ascii="Arial" w:eastAsia="Times New Roman" w:hAnsi="Arial" w:cs="Arial"/>
          <w:b/>
          <w:bCs/>
          <w:i/>
          <w:iCs/>
          <w:color w:val="111111"/>
          <w:sz w:val="21"/>
          <w:szCs w:val="21"/>
        </w:rPr>
        <w:t>REZA</w:t>
      </w:r>
      <w:r>
        <w:rPr>
          <w:rFonts w:ascii="Arial" w:eastAsia="Times New Roman" w:hAnsi="Arial" w:cs="Arial"/>
          <w:b/>
          <w:bCs/>
          <w:i/>
          <w:iCs/>
          <w:color w:val="111111"/>
          <w:sz w:val="21"/>
          <w:szCs w:val="21"/>
        </w:rPr>
        <w:t xml:space="preserve">  </w:t>
      </w:r>
    </w:p>
    <w:p w:rsidR="00753B6D" w:rsidRDefault="00753B6D">
      <w:bookmarkStart w:id="0" w:name="_GoBack"/>
      <w:bookmarkEnd w:id="0"/>
    </w:p>
    <w:sectPr w:rsidR="00753B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671"/>
    <w:rsid w:val="00753B6D"/>
    <w:rsid w:val="00F556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992ECD-D117-4295-9DF4-11E0C5244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6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esearchgate.net/deref/https%3A%2F%2Fwww.scirp.org%2Fjournal%2Fpaperinformation.aspx%3Fpaperid%3D841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3336</Characters>
  <Application>Microsoft Office Word</Application>
  <DocSecurity>0</DocSecurity>
  <Lines>27</Lines>
  <Paragraphs>7</Paragraphs>
  <ScaleCrop>false</ScaleCrop>
  <Company/>
  <LinksUpToDate>false</LinksUpToDate>
  <CharactersWithSpaces>3914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2021-04-24T18:53:00Z</dcterms:created>
  <dcterms:modified xsi:type="dcterms:W3CDTF">2021-04-24T18:53:00Z</dcterms:modified>
</cp:coreProperties>
</file>